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D9" w:rsidRDefault="00850ED9" w:rsidP="0085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федерального партийного проекта </w:t>
      </w:r>
    </w:p>
    <w:p w:rsidR="00850ED9" w:rsidRPr="00850ED9" w:rsidRDefault="00850ED9" w:rsidP="0085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«Крепкая семья»</w:t>
      </w:r>
    </w:p>
    <w:p w:rsidR="00850ED9" w:rsidRDefault="00850ED9" w:rsidP="0085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1.Название проекта: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Крепкая семья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2.Координатор проекта: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Окунева Ольга Владимировна, член Генерального совета Партии,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3.Обоснование актуальности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является базовой ценностью для россиян. Вопросы влияния семьи на развитие детей и подростков, семейную профилактику безнадзорности, социального сиротства и правонарушений несовершеннолетних всегда находятся в фокусе внимания общественности. Партийный проект призван привлекать внимание к решению проблем семьи, работая непосредственно «на земле», консолидируя вокруг себя общественные организации, социальные НКО, социально активных граждан, реализуя практику конкретных дел.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укреплении института семьи и семейных ценностей.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P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5.Задачи проекта: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общественного мнения о приоритете института семьи, семейных ценностей и семейного воспитания.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•Развитие системы профилактической, коррекционной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координационной работы в области предупреждения развития социальных отклонений личности и семейного неблагополучия.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 организации качественной, всесторонней, поэтапной профилактической помощи детям и семьям, попавшим в социально опасные условия, для восстановления их социального статуса, психологической и физиологической реабилитации.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 повышению профессионализма работников социальной сферы в области профилактики развития социальных отклонений семьи и детей.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 внедрению новых психолого-педагогических технологий в области профилактической и коррекционной работы с семьями и детьми группы риска в практику работы образовательных и воспитательных учреждений и повышению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профессионализма педагогов.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•Совершенствование правовых, организационных, финансово-экономических механизмов, обеспечивающих эффективное взаимодействие учреждений, занимающихся проблемами детей.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•Разработка мер поддержки молодых семей.6.Сроки реализации проекта2017 -2022г.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Pr="00850ED9" w:rsidRDefault="00850ED9" w:rsidP="00850E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7.Основные формы работы: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•Реализация законотворческих и иных инициатив.•Организация партийного и парламентского контроля.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мониторингов хода реализации партийного проекта в субъектах РФ, социологических исследований.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конкурсов, акций, фестивалей и иных мероприятий для детей и семей с детьми.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благотворительных акций для малообеспеченных семей и детей «группы риска».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•Привлечение волонтеров из числа студентов вузов и училищ социального профиля, а также работающей молодежи для работы с семьями и детьми группы риска.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банка данных семей и детей группы риска, проведение их диагностического обследования и индивидуальной коррекционно-реабилитационной работы с ними.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индивидуальной коррекционно-реабилитационной работы с семьями и детьми группы риска.</w:t>
      </w:r>
    </w:p>
    <w:p w:rsidR="00850ED9" w:rsidRDefault="00850ED9" w:rsidP="00850E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78" w:rsidRPr="00850ED9" w:rsidRDefault="00850ED9" w:rsidP="00850ED9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8.Ресурсное обеспечение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осуществляется с помощью ресурсов актива федерального партийного проекта, а также региональных и местных отделений Партии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32278" w:rsidRPr="0085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D9"/>
    <w:rsid w:val="00032278"/>
    <w:rsid w:val="0064361C"/>
    <w:rsid w:val="008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>Администрация г. Серпухова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Verhushkin</dc:creator>
  <cp:lastModifiedBy>Ирина Ю. Судакова</cp:lastModifiedBy>
  <cp:revision>2</cp:revision>
  <dcterms:created xsi:type="dcterms:W3CDTF">2019-05-31T14:07:00Z</dcterms:created>
  <dcterms:modified xsi:type="dcterms:W3CDTF">2019-05-31T14:07:00Z</dcterms:modified>
</cp:coreProperties>
</file>